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24F" w:rsidRDefault="00F4124F" w:rsidP="00F4124F">
      <w:pPr>
        <w:pStyle w:val="Vahedeta"/>
      </w:pP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>Majandus- ja Kommunikatsiooniministeerium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br/>
        <w:t>Suur-Ameerika 1,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      Teie 14.09.2026 nr 3-4/3061-2</w:t>
      </w:r>
    </w:p>
    <w:p w:rsidR="00F4124F" w:rsidRDefault="00F4124F" w:rsidP="00F4124F">
      <w:pPr>
        <w:pStyle w:val="Vahedeta"/>
      </w:pP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>Tallinn 10122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      Meie 18</w:t>
      </w:r>
      <w:bookmarkStart w:id="0" w:name="_GoBack"/>
      <w:bookmarkEnd w:id="0"/>
      <w:r>
        <w:rPr>
          <w:rStyle w:val="Liguvaikefont"/>
          <w:rFonts w:ascii="Times New Roman" w:hAnsi="Times New Roman" w:cs="Times New Roman"/>
          <w:sz w:val="24"/>
          <w:szCs w:val="24"/>
        </w:rPr>
        <w:t>.09.2026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ab/>
      </w:r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</w:pP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E-post: </w:t>
      </w:r>
      <w:hyperlink r:id="rId5" w:history="1">
        <w:r>
          <w:rPr>
            <w:rStyle w:val="Hperlink"/>
            <w:rFonts w:ascii="Times New Roman" w:hAnsi="Times New Roman" w:cs="Times New Roman"/>
            <w:sz w:val="24"/>
            <w:szCs w:val="24"/>
          </w:rPr>
          <w:t>info@mkm.ee</w:t>
        </w:r>
      </w:hyperlink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Käesolevaga edastan Teile alljärgneva täiendava teabenõude dokumendi saamiseks.</w:t>
      </w:r>
    </w:p>
    <w:p w:rsidR="00F4124F" w:rsidRDefault="00F4124F" w:rsidP="00F4124F">
      <w:pPr>
        <w:pStyle w:val="Vahedeta"/>
        <w:rPr>
          <w:rFonts w:ascii="Times New Roman" w:hAnsi="Times New Roman" w:cs="Times New Roman"/>
          <w:b/>
          <w:bCs/>
          <w:sz w:val="24"/>
          <w:szCs w:val="24"/>
        </w:rPr>
      </w:pPr>
    </w:p>
    <w:p w:rsidR="00F4124F" w:rsidRDefault="00F4124F" w:rsidP="00F4124F">
      <w:pPr>
        <w:pStyle w:val="Vahedeta"/>
        <w:rPr>
          <w:rFonts w:ascii="Times New Roman" w:hAnsi="Times New Roman" w:cs="Times New Roman"/>
          <w:b/>
          <w:bCs/>
          <w:sz w:val="24"/>
          <w:szCs w:val="24"/>
        </w:rPr>
      </w:pPr>
    </w:p>
    <w:p w:rsidR="00F4124F" w:rsidRDefault="00F4124F" w:rsidP="00F4124F">
      <w:pPr>
        <w:pStyle w:val="Vahedet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TEABENÕUE</w:t>
      </w:r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Asjaolud</w:t>
      </w:r>
    </w:p>
    <w:p w:rsidR="00F4124F" w:rsidRDefault="00F4124F" w:rsidP="00F4124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</w:pP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 xml:space="preserve">07.09.2026 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edastasin Teile teabenõude, millega palusin väljastad minule alljärgnevad dokumendid: </w:t>
      </w: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numPr>
          <w:ilvl w:val="0"/>
          <w:numId w:val="1"/>
        </w:numPr>
        <w:jc w:val="both"/>
      </w:pPr>
      <w:r>
        <w:rPr>
          <w:rStyle w:val="Liguvaikefont"/>
          <w:rFonts w:ascii="Times New Roman" w:hAnsi="Times New Roman" w:cs="Times New Roman"/>
          <w:sz w:val="24"/>
          <w:szCs w:val="24"/>
          <w:u w:val="single"/>
        </w:rPr>
        <w:t xml:space="preserve">AS-i Tallinna Sadama nõukogu poolt 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  <w:u w:val="single"/>
        </w:rPr>
        <w:t>31.10.2013</w:t>
      </w:r>
      <w:r>
        <w:rPr>
          <w:rStyle w:val="Liguvaikefont"/>
          <w:rFonts w:ascii="Times New Roman" w:hAnsi="Times New Roman" w:cs="Times New Roman"/>
          <w:sz w:val="24"/>
          <w:szCs w:val="24"/>
          <w:u w:val="single"/>
        </w:rPr>
        <w:t xml:space="preserve"> vastu võetud otsus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, millele tuginedes 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>05.11.2013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 AS-i Tallinna Sadama ainuaktsionär Eesti Vabariik, kelle esindajana tegutses osalust valitsev minister –- majandus- ja kommunikatsiooniminister Juhan Parts, otsustas korraldada erikontrolli AS-i Tallinna Sadama nõukogu poolt 31.10.2013 teistele isikutele toetuste maksmise ja annetuste tegemise kohta vastu võetud otsuste õiguspärasuse ja headele äritavadele vastavuse kontrollimiseks ning laiemalt AS-i Tallinna Sadam toetuste maksmise ja annetuste tegemise korralduse õiguspärasuse ja headele äritavadele vastavuse hindamiseks;</w:t>
      </w:r>
    </w:p>
    <w:p w:rsidR="00F4124F" w:rsidRDefault="00F4124F" w:rsidP="00F4124F">
      <w:pPr>
        <w:pStyle w:val="Vahedet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numPr>
          <w:ilvl w:val="0"/>
          <w:numId w:val="1"/>
        </w:numPr>
        <w:jc w:val="both"/>
      </w:pP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>05.11.2013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 AS-i Tallinna Sadama ainuaktsionäri Eesti Vabariik, kelle esindajana tegutses osalust valitsev minister –- majandus- ja kommunikatsiooniminister Juhan Parts, otsuse alusel teostatud </w:t>
      </w:r>
      <w:r>
        <w:rPr>
          <w:rStyle w:val="Liguvaikefont"/>
          <w:rFonts w:ascii="Times New Roman" w:hAnsi="Times New Roman" w:cs="Times New Roman"/>
          <w:sz w:val="24"/>
          <w:szCs w:val="24"/>
          <w:u w:val="single"/>
        </w:rPr>
        <w:t>AS-i Tallinna Sadam erikontrolli aruanne, mis puudutab perioodil 2010-2013                AS-i Tallinna Sadam nõukogu poolt toetuste maksmist ja annetuste tegemist</w:t>
      </w:r>
      <w:r>
        <w:rPr>
          <w:rStyle w:val="Liguvaikefont"/>
          <w:rFonts w:ascii="Times New Roman" w:hAnsi="Times New Roman" w:cs="Times New Roman"/>
          <w:sz w:val="24"/>
          <w:szCs w:val="24"/>
        </w:rPr>
        <w:t>.</w:t>
      </w: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124F" w:rsidRDefault="00F4124F" w:rsidP="00F4124F">
      <w:pPr>
        <w:pStyle w:val="Vahedeta"/>
        <w:jc w:val="both"/>
      </w:pP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 xml:space="preserve">14.09.2026 </w:t>
      </w:r>
      <w:r>
        <w:rPr>
          <w:rStyle w:val="Liguvaikefont"/>
          <w:rFonts w:ascii="Times New Roman" w:hAnsi="Times New Roman" w:cs="Times New Roman"/>
          <w:sz w:val="24"/>
          <w:szCs w:val="24"/>
        </w:rPr>
        <w:t>vastuseks minu teabenõudele Teie poolt edastati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31.10.2013 ja 18.11.2013                    AS-i Tallinna Sadam nõukogu koosolekute protokollid, millised AS Tallinna Sadam on ministeeriumile esitanud. Samuti selgitasite, et ainuaktsionäri 05.11.2013 erikontrolli korraldamise otsus tunnistati 17.12.2014 otsusega 14-0059 kehtetuks seoses kontrolli algatamise aluseks olnud asjaolude äralangemisega. Ka Majandus- ja Kommunikatsiooniministeeriumi valitsemisel olevate riigi osalusega äriühingute osaluste valitsemise 2013. ja 2014. aasta aruannetest nähtub, et AS-is Tallinna Sadam ei viidud nimetatud aastatel läbi erikontrolle. </w:t>
      </w: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</w:pP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Tutvudes Teie poolt edastatud 31.10.2013 ja 18.11.2013 AS-i Tallinna Sadam nõukogu koosolekute protokollidega ilmnes, et AS-i Tallinna Sadam 31.10.2013 nõukogu koosoleku protokoll on koostatud ja nõukogu liikmete poolt digitaalselt allkirjastatud (viimane digitaalne allkiri on pandud 03.12.2013) ning ministeeriumile edastatud pärast AS-i Tallinna Sadama ainuaktsionäri Eesti Vabariik, kelle esindajana tegutses osalust valitsev minister –- majandus- ja kommunikatsiooniminister Juhan Parts, poolt 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>05.11.2013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 tehtud otsust nr 13-0049 korraldada erikontroll AS-i Tallinna Sadama nõukogu poolt 31.10.2013 teistele isikutele toetuste </w:t>
      </w:r>
      <w:r>
        <w:rPr>
          <w:rStyle w:val="Liguvaikefont"/>
          <w:rFonts w:ascii="Times New Roman" w:hAnsi="Times New Roman" w:cs="Times New Roman"/>
          <w:sz w:val="24"/>
          <w:szCs w:val="24"/>
        </w:rPr>
        <w:lastRenderedPageBreak/>
        <w:t>maksmise ja annetuste tegemise kohta vastu võetud otsuste õiguspärasuse ja headele äritavadele vastavuse kontrollimiseks ning laiemalt AS-i Tallinna Sadam toetuste maksmise ja annetuste tegemise korralduse õiguspärasuse ja headele äritavadele vastavuse hindamiseks.</w:t>
      </w: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Eeltoodust tulenevalt palun minule teabenõude korras väljastad alljärgnev dokument: </w:t>
      </w: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</w:pPr>
      <w:r>
        <w:rPr>
          <w:rStyle w:val="Liguvaikefont"/>
          <w:rFonts w:ascii="Times New Roman" w:hAnsi="Times New Roman" w:cs="Times New Roman"/>
          <w:sz w:val="24"/>
          <w:szCs w:val="24"/>
          <w:u w:val="single"/>
        </w:rPr>
        <w:t xml:space="preserve">AS-i Tallinna Sadama nõukogu poolt 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  <w:u w:val="single"/>
        </w:rPr>
        <w:t>31.10.2013</w:t>
      </w:r>
      <w:r>
        <w:rPr>
          <w:rStyle w:val="Liguvaikefont"/>
          <w:rFonts w:ascii="Times New Roman" w:hAnsi="Times New Roman" w:cs="Times New Roman"/>
          <w:sz w:val="24"/>
          <w:szCs w:val="24"/>
          <w:u w:val="single"/>
        </w:rPr>
        <w:t xml:space="preserve"> vastu võetud otsus, mis oli ministeeriumile edastatud enne 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  <w:u w:val="single"/>
        </w:rPr>
        <w:t>05.11.2013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 ning millele tuginedes </w:t>
      </w:r>
      <w:r>
        <w:rPr>
          <w:rStyle w:val="Liguvaikefont"/>
          <w:rFonts w:ascii="Times New Roman" w:hAnsi="Times New Roman" w:cs="Times New Roman"/>
          <w:b/>
          <w:bCs/>
          <w:sz w:val="24"/>
          <w:szCs w:val="24"/>
        </w:rPr>
        <w:t>05.11.2013</w:t>
      </w:r>
      <w:r>
        <w:rPr>
          <w:rStyle w:val="Liguvaikefont"/>
          <w:rFonts w:ascii="Times New Roman" w:hAnsi="Times New Roman" w:cs="Times New Roman"/>
          <w:sz w:val="24"/>
          <w:szCs w:val="24"/>
        </w:rPr>
        <w:t xml:space="preserve"> AS-i Tallinna Sadama ainuaktsionär Eesti Vabariik, kelle esindajana tegutses osalust valitsev minister –- majandus- ja kommunikatsiooniminister Juhan Parts, tegi otsuse nr 13-0049 korraldada erikontrolli                              AS-i Tallinna Sadama nõukogu poolt 31.10.2013 teistele isikutele toetuste maksmise ja annetuste tegemise kohta vastu võetud otsuste õiguspärasuse ja headele äritavadele vastavuse kontrollimiseks ning laiemalt AS-i Tallinna Sadam toetuste maksmise ja annetuste tegemise korralduse õiguspärasuse ja headele äritavadele vastavuse hindamiseks.</w:t>
      </w: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Lugupidamisega</w:t>
      </w: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</w:p>
    <w:p w:rsidR="00F4124F" w:rsidRDefault="00F4124F" w:rsidP="00F4124F">
      <w:pPr>
        <w:pStyle w:val="Vahede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/allkirjastatud digitaalselt/</w:t>
      </w:r>
    </w:p>
    <w:p w:rsidR="00BD085D" w:rsidRDefault="00BD085D"/>
    <w:sectPr w:rsidR="00BD0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482004"/>
    <w:multiLevelType w:val="multilevel"/>
    <w:tmpl w:val="EC66A1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4F"/>
    <w:rsid w:val="00BD085D"/>
    <w:rsid w:val="00F4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BF0B1-BDB8-4FDE-B981-EE4913A1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guvaikefont">
    <w:name w:val="Lõigu vaikefont"/>
    <w:rsid w:val="00F4124F"/>
  </w:style>
  <w:style w:type="character" w:customStyle="1" w:styleId="Hperlink">
    <w:name w:val="Hüperlink"/>
    <w:basedOn w:val="Liguvaikefont"/>
    <w:rsid w:val="00F4124F"/>
    <w:rPr>
      <w:color w:val="467886"/>
      <w:u w:val="single"/>
    </w:rPr>
  </w:style>
  <w:style w:type="paragraph" w:customStyle="1" w:styleId="Vahedeta">
    <w:name w:val="Vahedeta"/>
    <w:rsid w:val="00F4124F"/>
    <w:pPr>
      <w:suppressAutoHyphens/>
      <w:autoSpaceDN w:val="0"/>
      <w:spacing w:after="0" w:line="240" w:lineRule="auto"/>
    </w:pPr>
    <w:rPr>
      <w:rFonts w:ascii="Aptos" w:eastAsia="Aptos" w:hAnsi="Aptos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km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2026-09-18T07:45:00Z</dcterms:created>
  <dcterms:modified xsi:type="dcterms:W3CDTF">2026-09-18T07:46:00Z</dcterms:modified>
</cp:coreProperties>
</file>